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BF4" w:rsidRPr="00030BF4" w:rsidRDefault="00030BF4">
      <w:pPr>
        <w:rPr>
          <w:b/>
          <w:bCs/>
        </w:rPr>
      </w:pPr>
      <w:r w:rsidRPr="00030BF4">
        <w:rPr>
          <w:b/>
          <w:bCs/>
        </w:rPr>
        <w:t>Bij Plantage Rococo hanteren ze de volgende algemene voorwaarden:</w:t>
      </w:r>
    </w:p>
    <w:p w:rsidR="00030BF4" w:rsidRDefault="00030BF4"/>
    <w:p w:rsidR="00030BF4" w:rsidRPr="00030BF4" w:rsidRDefault="00030BF4">
      <w:hyperlink r:id="rId4" w:history="1">
        <w:r w:rsidRPr="00CD0E0C">
          <w:rPr>
            <w:rStyle w:val="Hyperlink"/>
          </w:rPr>
          <w:t>https://www.khn.nl/tools/uniforme-voorwaarden-horeca-nederlands</w:t>
        </w:r>
      </w:hyperlink>
    </w:p>
    <w:p w:rsidR="00030BF4" w:rsidRPr="00030BF4" w:rsidRDefault="00030BF4"/>
    <w:p w:rsidR="00030BF4" w:rsidRPr="00030BF4" w:rsidRDefault="00030BF4"/>
    <w:sectPr w:rsidR="00030BF4" w:rsidRPr="0003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F4"/>
    <w:rsid w:val="000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27969"/>
  <w15:chartTrackingRefBased/>
  <w15:docId w15:val="{D2114D05-2DA4-3C46-AF4F-D5D0092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B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n.nl/tools/uniforme-voorwaarden-horeca-nederland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anna-sophie wellink</dc:creator>
  <cp:keywords/>
  <dc:description/>
  <cp:lastModifiedBy>anna-sophie wellink</cp:lastModifiedBy>
  <cp:revision>1</cp:revision>
  <dcterms:created xsi:type="dcterms:W3CDTF">2020-11-12T14:21:00Z</dcterms:created>
  <dcterms:modified xsi:type="dcterms:W3CDTF">2020-11-12T14:22:00Z</dcterms:modified>
</cp:coreProperties>
</file>